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学生考试须知</w:t>
      </w:r>
    </w:p>
    <w:p>
      <w:pPr>
        <w:spacing w:line="44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一、考试时间及形式</w:t>
      </w:r>
    </w:p>
    <w:p>
      <w:pPr>
        <w:tabs>
          <w:tab w:val="left" w:pos="4977"/>
        </w:tabs>
        <w:spacing w:line="360" w:lineRule="exact"/>
      </w:pPr>
      <w:r>
        <w:rPr>
          <w:rFonts w:hint="eastAsia"/>
        </w:rPr>
        <w:t>1、本次考试科目</w:t>
      </w:r>
    </w:p>
    <w:p>
      <w:pPr>
        <w:spacing w:line="360" w:lineRule="exact"/>
      </w:pPr>
      <w:r>
        <w:rPr>
          <w:rFonts w:hint="eastAsia"/>
        </w:rPr>
        <w:t>2、考试形式：远程在线考试，学生通过手机端i花椒或者学习通APP参加考试</w:t>
      </w:r>
    </w:p>
    <w:p>
      <w:pPr>
        <w:spacing w:line="360" w:lineRule="exact"/>
      </w:pPr>
      <w:r>
        <w:rPr>
          <w:rFonts w:hint="eastAsia"/>
        </w:rPr>
        <w:t>3、学习通安装和登录</w:t>
      </w:r>
    </w:p>
    <w:p>
      <w:pPr>
        <w:spacing w:line="360" w:lineRule="exact"/>
      </w:pPr>
      <w:r>
        <w:rPr>
          <w:rFonts w:hint="eastAsia"/>
        </w:rPr>
        <w:t>①应用市场搜索“学习通”，查找到图标为</w:t>
      </w: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2361565</wp:posOffset>
            </wp:positionH>
            <wp:positionV relativeFrom="paragraph">
              <wp:posOffset>-160020</wp:posOffset>
            </wp:positionV>
            <wp:extent cx="330200" cy="330200"/>
            <wp:effectExtent l="0" t="0" r="12700" b="1270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的App，下载并安装。</w:t>
      </w:r>
      <w:r>
        <w:fldChar w:fldCharType="begin"/>
      </w:r>
      <w:r>
        <w:instrText xml:space="preserve"> HYPERLINK "https://mooc1-api.zhexuezj.cn/" \l "point_4" </w:instrText>
      </w:r>
      <w:r>
        <w:fldChar w:fldCharType="separate"/>
      </w:r>
      <w:r>
        <w:fldChar w:fldCharType="end"/>
      </w:r>
    </w:p>
    <w:p>
      <w:pPr>
        <w:spacing w:line="360" w:lineRule="exact"/>
      </w:pPr>
      <w:r>
        <w:rPr>
          <w:rFonts w:hint="eastAsia"/>
        </w:rPr>
        <w:t> ②扫描下面的二维码，跳转到对应链接下载App并安装（如用微信扫描二维码请选择在浏览器打开）。</w:t>
      </w:r>
    </w:p>
    <w:p>
      <w:pPr>
        <w:spacing w:line="360" w:lineRule="exact"/>
      </w:pPr>
    </w:p>
    <w:p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904365" cy="1767840"/>
            <wp:effectExtent l="0" t="0" r="63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1767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exact"/>
        <w:rPr>
          <w:b/>
          <w:bCs/>
        </w:rPr>
      </w:pPr>
      <w:r>
        <w:rPr>
          <w:rFonts w:hint="eastAsia"/>
        </w:rPr>
        <w:t>注意：Android系统用户通过②③两种方式下载安装时若提示“未知应用来源”，请确认继续安装；IOS系统用户安装时需要动态验证，按照系统提示进行操作即可。</w:t>
      </w:r>
      <w:r>
        <w:rPr>
          <w:color w:val="FF0000"/>
        </w:rPr>
        <w:t>（注意：请确保学习通APP版本安卓5.2.5，IOS5.2.2）</w:t>
      </w:r>
    </w:p>
    <w:p>
      <w:pPr>
        <w:widowControl/>
        <w:ind w:firstLine="420" w:firstLineChars="200"/>
        <w:rPr>
          <w:rFonts w:eastAsia="宋体" w:cs="宋体"/>
          <w:szCs w:val="21"/>
        </w:rPr>
      </w:pPr>
      <w:r>
        <w:rPr>
          <w:rFonts w:eastAsia="宋体" w:cs="宋体"/>
          <w:szCs w:val="21"/>
        </w:rPr>
        <w:t>③首次次登录选择“</w:t>
      </w:r>
      <w:r>
        <w:rPr>
          <w:rFonts w:eastAsia="宋体" w:cs="宋体"/>
          <w:color w:val="0000FF"/>
          <w:szCs w:val="21"/>
        </w:rPr>
        <w:t>新用户注册</w:t>
      </w:r>
      <w:r>
        <w:rPr>
          <w:rFonts w:eastAsia="宋体" w:cs="宋体"/>
          <w:szCs w:val="21"/>
        </w:rPr>
        <w:t>”，依次输入“</w:t>
      </w:r>
      <w:r>
        <w:rPr>
          <w:rFonts w:eastAsia="宋体" w:cs="宋体"/>
          <w:color w:val="0000FF"/>
          <w:szCs w:val="21"/>
        </w:rPr>
        <w:t>手机号码</w:t>
      </w:r>
      <w:r>
        <w:rPr>
          <w:rFonts w:eastAsia="宋体" w:cs="宋体"/>
          <w:szCs w:val="21"/>
        </w:rPr>
        <w:t>”、“</w:t>
      </w:r>
      <w:r>
        <w:rPr>
          <w:rFonts w:eastAsia="宋体" w:cs="宋体"/>
          <w:color w:val="0000FF"/>
          <w:szCs w:val="21"/>
        </w:rPr>
        <w:t>验证码</w:t>
      </w:r>
      <w:r>
        <w:rPr>
          <w:rFonts w:eastAsia="宋体" w:cs="宋体"/>
          <w:szCs w:val="21"/>
        </w:rPr>
        <w:t>”、设置“</w:t>
      </w:r>
      <w:r>
        <w:rPr>
          <w:rFonts w:eastAsia="宋体" w:cs="宋体"/>
          <w:color w:val="0000FF"/>
          <w:szCs w:val="21"/>
        </w:rPr>
        <w:t>密码</w:t>
      </w:r>
      <w:r>
        <w:rPr>
          <w:rFonts w:eastAsia="宋体" w:cs="宋体"/>
          <w:szCs w:val="21"/>
        </w:rPr>
        <w:t>”，然后输入学校名称和学号（</w:t>
      </w:r>
      <w:r>
        <w:rPr>
          <w:rFonts w:eastAsia="宋体" w:cs="宋体"/>
          <w:color w:val="FF0000"/>
          <w:szCs w:val="21"/>
        </w:rPr>
        <w:t>备注：之前登录过学习通并绑定学号的，可以直接使用手机号码和密码登录，密码为修改后学习通密码，如密码错误可以点击忘记密码用绑定的手机号找回</w:t>
      </w:r>
      <w:r>
        <w:rPr>
          <w:rFonts w:eastAsia="宋体" w:cs="宋体"/>
          <w:szCs w:val="21"/>
        </w:rPr>
        <w:t>）</w:t>
      </w:r>
    </w:p>
    <w:p>
      <w:pPr>
        <w:widowControl/>
        <w:rPr>
          <w:rFonts w:eastAsia="宋体" w:cs="宋体"/>
          <w:szCs w:val="21"/>
        </w:rPr>
      </w:pPr>
      <w:r>
        <w:rPr>
          <w:rFonts w:eastAsia="宋体" w:cs="宋体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4225925</wp:posOffset>
                </wp:positionH>
                <wp:positionV relativeFrom="paragraph">
                  <wp:posOffset>928370</wp:posOffset>
                </wp:positionV>
                <wp:extent cx="866140" cy="227965"/>
                <wp:effectExtent l="4445" t="4445" r="571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140" cy="227965"/>
                        </a:xfrm>
                        <a:prstGeom prst="rect">
                          <a:avLst/>
                        </a:prstGeom>
                        <a:solidFill>
                          <a:srgbClr val="4C4B4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20" w:lineRule="exact"/>
                              <w:rPr>
                                <w:rFonts w:eastAsia="宋体"/>
                                <w:b/>
                                <w:bCs/>
                                <w:color w:val="FFFFFF"/>
                                <w:w w:val="7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  <w:w w:val="75"/>
                              </w:rPr>
                              <w:t>学号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.75pt;margin-top:73.1pt;height:17.95pt;width:68.2pt;z-index:251660288;mso-width-relative:page;mso-height-relative:page;" fillcolor="#4C4B4B" filled="t" stroked="t" coordsize="21600,21600" o:gfxdata="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+AxsbXAAAACwEAAA8AAAAAAAAAAQAgAAAAIgAAAGRycy9kb3ducmV2LnhtbFBLAQIUABQAAAAI&#10;AIdO4kArfvgUYAIAAMYEAAAOAAAAAAAAAAEAIAAAACYBAABkcnMvZTJvRG9jLnhtbFBLBQYAAAAA&#10;BgAGAFkBAAD4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20" w:lineRule="exact"/>
                        <w:rPr>
                          <w:rFonts w:eastAsia="宋体"/>
                          <w:b/>
                          <w:bCs/>
                          <w:color w:val="FFFFFF"/>
                          <w:w w:val="75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  <w:w w:val="75"/>
                        </w:rPr>
                        <w:t>学号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 w:cs="宋体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640715</wp:posOffset>
                </wp:positionV>
                <wp:extent cx="815340" cy="220980"/>
                <wp:effectExtent l="5080" t="4445" r="17780" b="222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20980"/>
                        </a:xfrm>
                        <a:prstGeom prst="rect">
                          <a:avLst/>
                        </a:prstGeom>
                        <a:solidFill>
                          <a:srgbClr val="4C4B4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20" w:lineRule="exact"/>
                              <w:rPr>
                                <w:rFonts w:eastAsia="宋体"/>
                                <w:b/>
                                <w:bCs/>
                                <w:color w:val="FFFFFF"/>
                                <w:w w:val="75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  <w:w w:val="75"/>
                                <w:sz w:val="16"/>
                                <w:szCs w:val="20"/>
                              </w:rPr>
                              <w:t>华东交通大学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25pt;margin-top:50.45pt;height:17.4pt;width:64.2pt;z-index:251661312;mso-width-relative:page;mso-height-relative:page;" fillcolor="#4C4B4B" filled="t" stroked="t" coordsize="21600,21600" o:gfxdata="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+mxttcAAAALAQAADwAAAAAAAAABACAAAAAiAAAAZHJzL2Rvd25yZXYueG1sUEsBAhQAFAAA&#10;AAgAh07iQLP/rGFiAgAAxgQAAA4AAAAAAAAAAQAgAAAAJg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20" w:lineRule="exact"/>
                        <w:rPr>
                          <w:rFonts w:eastAsia="宋体"/>
                          <w:b/>
                          <w:bCs/>
                          <w:color w:val="FFFFFF"/>
                          <w:w w:val="75"/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  <w:w w:val="75"/>
                          <w:sz w:val="16"/>
                          <w:szCs w:val="20"/>
                        </w:rPr>
                        <w:t>华东交通大学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宋体" w:cs="宋体"/>
          <w:szCs w:val="21"/>
        </w:rPr>
        <w:drawing>
          <wp:inline distT="0" distB="0" distL="114300" distR="114300">
            <wp:extent cx="5328285" cy="2632710"/>
            <wp:effectExtent l="0" t="0" r="5715" b="15240"/>
            <wp:docPr id="79" name="图片 9" descr="注册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9" descr="注册登录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2632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rPr>
          <w:rFonts w:eastAsia="宋体" w:cs="宋体"/>
          <w:szCs w:val="21"/>
        </w:rPr>
      </w:pPr>
      <w:r>
        <w:rPr>
          <w:rFonts w:eastAsia="宋体" w:cs="宋体"/>
          <w:b/>
          <w:bCs/>
          <w:color w:val="FF0000"/>
          <w:szCs w:val="21"/>
        </w:rPr>
        <w:t>④之前已经登录过的</w:t>
      </w:r>
      <w:r>
        <w:rPr>
          <w:rFonts w:eastAsia="宋体" w:cs="宋体"/>
          <w:szCs w:val="21"/>
        </w:rPr>
        <w:t>一定要到我-设置-账号管理-单位设置里面查看是否有学校和学号信息，若没有请添加绑定，确保能收到考试通知。</w:t>
      </w:r>
    </w:p>
    <w:p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3369945</wp:posOffset>
                </wp:positionH>
                <wp:positionV relativeFrom="paragraph">
                  <wp:posOffset>645795</wp:posOffset>
                </wp:positionV>
                <wp:extent cx="760095" cy="219710"/>
                <wp:effectExtent l="4445" t="4445" r="16510" b="2349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219710"/>
                        </a:xfrm>
                        <a:prstGeom prst="rect">
                          <a:avLst/>
                        </a:prstGeom>
                        <a:solidFill>
                          <a:srgbClr val="4C4B4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20" w:lineRule="exact"/>
                              <w:rPr>
                                <w:rFonts w:eastAsia="宋体"/>
                                <w:b/>
                                <w:bCs/>
                                <w:color w:val="FFFFFF"/>
                                <w:w w:val="75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/>
                                <w:w w:val="75"/>
                                <w:sz w:val="18"/>
                                <w:szCs w:val="21"/>
                              </w:rPr>
                              <w:t>华东交通大学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35pt;margin-top:50.85pt;height:17.3pt;width:59.85pt;z-index:251662336;mso-width-relative:page;mso-height-relative:page;" fillcolor="#4C4B4B" filled="t" stroked="t" coordsize="21600,21600" o:gfxdata="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YuCyfXAAAACwEAAA8AAAAAAAAAAQAgAAAAIgAAAGRycy9kb3ducmV2LnhtbFBLAQIUABQA&#10;AAAIAIdO4kBVTj68YwIAAMQEAAAOAAAAAAAAAAEAIAAAACYBAABkcnMvZTJvRG9jLnhtbFBLBQYA&#10;AAAABgAGAFkBAAD7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20" w:lineRule="exact"/>
                        <w:rPr>
                          <w:rFonts w:eastAsia="宋体"/>
                          <w:b/>
                          <w:bCs/>
                          <w:color w:val="FFFFFF"/>
                          <w:w w:val="75"/>
                          <w:sz w:val="2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/>
                          <w:w w:val="75"/>
                          <w:sz w:val="18"/>
                          <w:szCs w:val="21"/>
                        </w:rPr>
                        <w:t>华东交通大学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 w:cs="微软雅黑"/>
          <w:color w:val="000008"/>
          <w:sz w:val="29"/>
          <w:szCs w:val="29"/>
          <w14:textOutline w14:w="5448" w14:cap="sq" w14:cmpd="sng" w14:algn="ctr">
            <w14:solidFill>
              <w14:srgbClr w14:val="000008"/>
            </w14:solidFill>
            <w14:prstDash w14:val="solid"/>
            <w14:bevel/>
          </w14:textOutline>
        </w:rPr>
        <w:drawing>
          <wp:inline distT="0" distB="0" distL="114300" distR="114300">
            <wp:extent cx="1342390" cy="2639060"/>
            <wp:effectExtent l="9525" t="9525" r="19685" b="18415"/>
            <wp:docPr id="69" name="图片 69" descr="WechatIMG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WechatIMG16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263906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微软雅黑" w:cs="微软雅黑"/>
          <w:color w:val="000008"/>
          <w:sz w:val="29"/>
          <w:szCs w:val="29"/>
          <w14:textOutline w14:w="5448" w14:cap="sq" w14:cmpd="sng" w14:algn="ctr">
            <w14:solidFill>
              <w14:srgbClr w14:val="000008"/>
            </w14:solidFill>
            <w14:prstDash w14:val="solid"/>
            <w14:bevel/>
          </w14:textOutline>
        </w:rPr>
        <w:drawing>
          <wp:inline distT="0" distB="0" distL="114300" distR="114300">
            <wp:extent cx="1298575" cy="2670810"/>
            <wp:effectExtent l="9525" t="9525" r="25400" b="24765"/>
            <wp:docPr id="70" name="图片 70" descr="WechatIMG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WechatIMG16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267081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color w:val="000008"/>
          <w:sz w:val="29"/>
          <w:szCs w:val="29"/>
          <w14:textOutline w14:w="5448" w14:cap="sq" w14:cmpd="sng" w14:algn="ctr">
            <w14:solidFill>
              <w14:srgbClr w14:val="000008"/>
            </w14:solidFill>
            <w14:prstDash w14:val="solid"/>
            <w14:bevel/>
          </w14:textOutline>
        </w:rPr>
        <w:drawing>
          <wp:inline distT="0" distB="0" distL="114300" distR="114300">
            <wp:extent cx="1280795" cy="2648585"/>
            <wp:effectExtent l="9525" t="9525" r="24130" b="27940"/>
            <wp:docPr id="68" name="图片 68" descr="WechatIMG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WechatIMG164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0795" cy="2648585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二、考前准备</w:t>
      </w:r>
    </w:p>
    <w:p>
      <w:pPr>
        <w:spacing w:line="360" w:lineRule="exact"/>
      </w:pPr>
      <w:r>
        <w:rPr>
          <w:rFonts w:hint="eastAsia"/>
        </w:rPr>
        <w:t>1、关闭无关程序。进入考试系统前，须关闭手机与考试无关应用程序，避免由于程序冲突影响考试软件运行。</w:t>
      </w:r>
    </w:p>
    <w:p>
      <w:pPr>
        <w:spacing w:line="360" w:lineRule="exact"/>
      </w:pPr>
      <w:r>
        <w:rPr>
          <w:rFonts w:hint="eastAsia"/>
        </w:rPr>
        <w:t>2、考前务必确认学习通所登录账号已认证学校信息，是本人的学号账号。</w:t>
      </w:r>
    </w:p>
    <w:p>
      <w:pPr>
        <w:spacing w:line="360" w:lineRule="exact"/>
      </w:pPr>
      <w:r>
        <w:rPr>
          <w:rFonts w:hint="eastAsia"/>
        </w:rPr>
        <w:t>3、考前请适当调整手机设置，保证手机电量充足，网络畅通，取消或延长手机自动屏保时间，以免影响正常考试。</w:t>
      </w:r>
    </w:p>
    <w:p>
      <w:pPr>
        <w:spacing w:line="360" w:lineRule="exact"/>
      </w:pPr>
      <w:r>
        <w:rPr>
          <w:rFonts w:hint="eastAsia"/>
        </w:rPr>
        <w:t>4、考试期间将调用手机前后双摄像头抓拍监控，请注意考试环境、着装、坐姿等。</w:t>
      </w:r>
    </w:p>
    <w:p>
      <w:pPr>
        <w:spacing w:line="360" w:lineRule="exact"/>
      </w:pPr>
      <w:r>
        <w:rPr>
          <w:rFonts w:hint="eastAsia"/>
        </w:rPr>
        <w:t>5、桌面清理。桌面要保持整洁，不得放置与考试相关的纸质资料。一经发现，将按考试作弊处理。</w:t>
      </w:r>
    </w:p>
    <w:p>
      <w:pPr>
        <w:spacing w:line="44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三、考试入口</w:t>
      </w:r>
    </w:p>
    <w:p>
      <w:pPr>
        <w:spacing w:line="360" w:lineRule="exact"/>
        <w:ind w:firstLine="420" w:firstLineChars="200"/>
      </w:pPr>
      <w:r>
        <w:rPr>
          <w:rFonts w:hint="eastAsia"/>
        </w:rPr>
        <w:t>本次考试只支持通过手机端学习通A</w:t>
      </w:r>
      <w:r>
        <w:t>PP参加。</w:t>
      </w:r>
    </w:p>
    <w:p>
      <w:pPr>
        <w:spacing w:line="360" w:lineRule="exact"/>
        <w:ind w:firstLine="420" w:firstLineChars="200"/>
      </w:pPr>
      <w:r>
        <w:rPr>
          <w:rFonts w:hint="eastAsia"/>
        </w:rPr>
        <w:t>考试进入方式一：消息-收件箱-考试通知</w:t>
      </w:r>
    </w:p>
    <w:p>
      <w:r>
        <w:drawing>
          <wp:inline distT="0" distB="0" distL="114300" distR="114300">
            <wp:extent cx="5226685" cy="2618740"/>
            <wp:effectExtent l="0" t="0" r="12065" b="1016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进入方式二：“首页”-“应用广场”-“考试”，找到对应考试，点击进入。</w:t>
      </w:r>
    </w:p>
    <w:p>
      <w:r>
        <w:drawing>
          <wp:inline distT="0" distB="0" distL="114300" distR="114300">
            <wp:extent cx="4598670" cy="3275965"/>
            <wp:effectExtent l="0" t="0" r="11430" b="63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8670" cy="327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tabs>
          <w:tab w:val="left" w:pos="2445"/>
        </w:tabs>
        <w:spacing w:line="44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四、考试纪律说明</w:t>
      </w:r>
    </w:p>
    <w:p>
      <w:pPr>
        <w:tabs>
          <w:tab w:val="left" w:pos="2445"/>
        </w:tabs>
        <w:spacing w:line="360" w:lineRule="exact"/>
        <w:rPr>
          <w:b/>
          <w:bCs/>
          <w:color w:val="FF0000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桌</w:t>
      </w:r>
      <w:r>
        <w:rPr>
          <w:rFonts w:hint="eastAsia"/>
        </w:rPr>
        <w:t>面不得出现书本等纸质资料，电脑需保持关机状态，不得互相传递答案。</w:t>
      </w:r>
    </w:p>
    <w:p>
      <w:pPr>
        <w:pStyle w:val="7"/>
        <w:numPr>
          <w:ilvl w:val="0"/>
          <w:numId w:val="1"/>
        </w:numPr>
        <w:spacing w:line="360" w:lineRule="exact"/>
        <w:ind w:firstLineChars="0"/>
      </w:pPr>
      <w:r>
        <w:rPr>
          <w:rFonts w:hint="eastAsia"/>
        </w:rPr>
        <w:t>无特殊原因不得关闭摄像头。</w:t>
      </w:r>
    </w:p>
    <w:p>
      <w:pPr>
        <w:spacing w:line="360" w:lineRule="exact"/>
      </w:pPr>
      <w:r>
        <w:rPr>
          <w:rFonts w:hint="eastAsia"/>
        </w:rPr>
        <w:t>3、无特殊原因不得将人脸离开动态采集框。</w:t>
      </w:r>
    </w:p>
    <w:p>
      <w:pPr>
        <w:pStyle w:val="7"/>
        <w:spacing w:line="360" w:lineRule="exact"/>
      </w:pPr>
      <w:r>
        <w:rPr>
          <w:rFonts w:hint="eastAsia"/>
        </w:rPr>
        <w:t>考试过程中，系统会通过手机前置、后置摄像头随机抓拍考生人脸信息和周围考试环境。请保持前后摄像头无遮挡。若未抓拍到人脸信息、抓拍到的照片与本人不一致或抓拍到考生其他作弊证据，监考教师端均有提示。</w:t>
      </w:r>
    </w:p>
    <w:p>
      <w:pPr>
        <w:spacing w:line="360" w:lineRule="exact"/>
      </w:pPr>
      <w:r>
        <w:rPr>
          <w:rFonts w:hint="eastAsia"/>
        </w:rPr>
        <w:t>4、无特殊原因不得退出考试或切到其他页面,离开页面</w:t>
      </w:r>
      <w:r>
        <w:rPr>
          <w:rFonts w:hint="eastAsia"/>
          <w:b/>
          <w:bCs/>
        </w:rPr>
        <w:t>4</w:t>
      </w:r>
      <w:r>
        <w:rPr>
          <w:rFonts w:hint="eastAsia"/>
        </w:rPr>
        <w:t>次将会将会强制收卷.</w:t>
      </w:r>
    </w:p>
    <w:p>
      <w:pPr>
        <w:spacing w:line="360" w:lineRule="exact"/>
        <w:ind w:firstLine="420" w:firstLineChars="200"/>
      </w:pPr>
      <w:r>
        <w:rPr>
          <w:rFonts w:hint="eastAsia"/>
        </w:rPr>
        <w:t>考试过程中，系统会全程监控考生切屏情况，考生切出考试重新进入时，系统会自动发送警告通知。每个考生的切出次数和切出时长，监考教师端均有显示。</w:t>
      </w:r>
    </w:p>
    <w:p>
      <w:pPr>
        <w:tabs>
          <w:tab w:val="left" w:pos="2445"/>
        </w:tabs>
        <w:spacing w:line="360" w:lineRule="exact"/>
        <w:rPr>
          <w:b/>
          <w:bCs/>
          <w:color w:val="FF0000"/>
          <w:sz w:val="24"/>
          <w:szCs w:val="24"/>
        </w:rPr>
      </w:pPr>
      <w:r>
        <w:rPr>
          <w:rFonts w:hint="eastAsia"/>
          <w:color w:val="FF0000"/>
        </w:rPr>
        <w:t>*若违反考试纪律，监考教师将视情况警告考生或直接提交考生试卷。</w:t>
      </w:r>
    </w:p>
    <w:p>
      <w:pPr>
        <w:spacing w:line="44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五、考中注意事项</w:t>
      </w:r>
    </w:p>
    <w:p>
      <w:pPr>
        <w:spacing w:line="360" w:lineRule="exact"/>
      </w:pPr>
      <w:r>
        <w:rPr>
          <w:rFonts w:hint="eastAsia"/>
        </w:rPr>
        <w:t>1、考试开始时的人脸识别环节，请保证周围光线适中，头像居于采集框中央，并按照系统提示眨眼完成识别。若多次识别不通过，系统将允许考生进入考试，并通知监考老师核查。</w:t>
      </w:r>
    </w:p>
    <w:p>
      <w:pPr>
        <w:pStyle w:val="7"/>
        <w:spacing w:line="360" w:lineRule="exact"/>
        <w:ind w:firstLine="0" w:firstLineChars="0"/>
      </w:pPr>
      <w:r>
        <w:rPr>
          <w:rFonts w:hint="eastAsia"/>
        </w:rPr>
        <w:t>2、考试过程中，请不要频繁点击某操作按钮，以免导致手机卡顿影响考试。</w:t>
      </w:r>
    </w:p>
    <w:p>
      <w:pPr>
        <w:pStyle w:val="7"/>
        <w:spacing w:line="360" w:lineRule="exact"/>
        <w:ind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3、若考中动态采集框的画面出现卡顿，不影响识别结果，考生正常考试即可。</w:t>
      </w:r>
    </w:p>
    <w:p>
      <w:pPr>
        <w:pStyle w:val="7"/>
        <w:spacing w:line="360" w:lineRule="exact"/>
        <w:ind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4、开始答题后不能离开考试界面，截屏、分屏等非答题操作都会记录为离开了考试界面。</w:t>
      </w:r>
    </w:p>
    <w:p>
      <w:pPr>
        <w:spacing w:line="400" w:lineRule="exac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六、其他</w:t>
      </w:r>
    </w:p>
    <w:p>
      <w:pPr>
        <w:spacing w:line="360" w:lineRule="exact"/>
      </w:pPr>
      <w:r>
        <w:rPr>
          <w:rFonts w:hint="eastAsia"/>
        </w:rPr>
        <w:t>如有其它疑问，请及时联系授课/监考老师。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2B7C20"/>
    <w:multiLevelType w:val="multilevel"/>
    <w:tmpl w:val="5A2B7C20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hY2RkNTZlNTBhN2I1NjJkZjI5ZjAyNmI4NDg3ZjEifQ=="/>
  </w:docVars>
  <w:rsids>
    <w:rsidRoot w:val="00C11AA6"/>
    <w:rsid w:val="0000654A"/>
    <w:rsid w:val="000421A0"/>
    <w:rsid w:val="00043696"/>
    <w:rsid w:val="00064F43"/>
    <w:rsid w:val="00066675"/>
    <w:rsid w:val="00072296"/>
    <w:rsid w:val="000B241A"/>
    <w:rsid w:val="000F2F10"/>
    <w:rsid w:val="0013726E"/>
    <w:rsid w:val="00147137"/>
    <w:rsid w:val="0015073D"/>
    <w:rsid w:val="001530F6"/>
    <w:rsid w:val="001533E7"/>
    <w:rsid w:val="00156120"/>
    <w:rsid w:val="00157AF3"/>
    <w:rsid w:val="00163F42"/>
    <w:rsid w:val="001669AC"/>
    <w:rsid w:val="0017308A"/>
    <w:rsid w:val="00184F52"/>
    <w:rsid w:val="0019511F"/>
    <w:rsid w:val="001A5028"/>
    <w:rsid w:val="001B4669"/>
    <w:rsid w:val="001E2D8E"/>
    <w:rsid w:val="001E3AB6"/>
    <w:rsid w:val="00206FAC"/>
    <w:rsid w:val="002210AF"/>
    <w:rsid w:val="002228A9"/>
    <w:rsid w:val="00243B2A"/>
    <w:rsid w:val="002450A0"/>
    <w:rsid w:val="00261CEE"/>
    <w:rsid w:val="002649CC"/>
    <w:rsid w:val="00266195"/>
    <w:rsid w:val="00280863"/>
    <w:rsid w:val="002A136B"/>
    <w:rsid w:val="002E02EB"/>
    <w:rsid w:val="002F5B9F"/>
    <w:rsid w:val="002F7AA1"/>
    <w:rsid w:val="00336E03"/>
    <w:rsid w:val="00337457"/>
    <w:rsid w:val="00355294"/>
    <w:rsid w:val="00361676"/>
    <w:rsid w:val="003676BA"/>
    <w:rsid w:val="00376198"/>
    <w:rsid w:val="0037741B"/>
    <w:rsid w:val="003A0AED"/>
    <w:rsid w:val="003A5712"/>
    <w:rsid w:val="003C1EA1"/>
    <w:rsid w:val="003D2344"/>
    <w:rsid w:val="003F061D"/>
    <w:rsid w:val="003F4376"/>
    <w:rsid w:val="00423214"/>
    <w:rsid w:val="00432AFF"/>
    <w:rsid w:val="00440DD8"/>
    <w:rsid w:val="0046188E"/>
    <w:rsid w:val="00480EA1"/>
    <w:rsid w:val="00482EAC"/>
    <w:rsid w:val="00486000"/>
    <w:rsid w:val="004A4110"/>
    <w:rsid w:val="004B1AC4"/>
    <w:rsid w:val="004C7769"/>
    <w:rsid w:val="004E5B6C"/>
    <w:rsid w:val="005019FE"/>
    <w:rsid w:val="00512C72"/>
    <w:rsid w:val="00557A9B"/>
    <w:rsid w:val="00564024"/>
    <w:rsid w:val="0056630D"/>
    <w:rsid w:val="0057222E"/>
    <w:rsid w:val="005904FD"/>
    <w:rsid w:val="005A71F8"/>
    <w:rsid w:val="005E013D"/>
    <w:rsid w:val="005E0949"/>
    <w:rsid w:val="005F0487"/>
    <w:rsid w:val="005F43EE"/>
    <w:rsid w:val="0060473B"/>
    <w:rsid w:val="006153CF"/>
    <w:rsid w:val="00617721"/>
    <w:rsid w:val="006258F9"/>
    <w:rsid w:val="00625D6C"/>
    <w:rsid w:val="006273C2"/>
    <w:rsid w:val="0063087B"/>
    <w:rsid w:val="00646997"/>
    <w:rsid w:val="00660DB2"/>
    <w:rsid w:val="0067359F"/>
    <w:rsid w:val="006B4704"/>
    <w:rsid w:val="006C7325"/>
    <w:rsid w:val="00714B26"/>
    <w:rsid w:val="00716ED3"/>
    <w:rsid w:val="007232AF"/>
    <w:rsid w:val="0072346F"/>
    <w:rsid w:val="00723C5A"/>
    <w:rsid w:val="007508B3"/>
    <w:rsid w:val="007551AA"/>
    <w:rsid w:val="007558DA"/>
    <w:rsid w:val="00783E62"/>
    <w:rsid w:val="00787B42"/>
    <w:rsid w:val="007B6C17"/>
    <w:rsid w:val="007F22A9"/>
    <w:rsid w:val="00803B33"/>
    <w:rsid w:val="00847D1D"/>
    <w:rsid w:val="008615BE"/>
    <w:rsid w:val="008952AA"/>
    <w:rsid w:val="008A3860"/>
    <w:rsid w:val="008A7806"/>
    <w:rsid w:val="008B6F02"/>
    <w:rsid w:val="008C2695"/>
    <w:rsid w:val="00922F3D"/>
    <w:rsid w:val="00927F80"/>
    <w:rsid w:val="00933B17"/>
    <w:rsid w:val="00954E19"/>
    <w:rsid w:val="00955FF0"/>
    <w:rsid w:val="00960CB7"/>
    <w:rsid w:val="00962396"/>
    <w:rsid w:val="00981904"/>
    <w:rsid w:val="00986D85"/>
    <w:rsid w:val="009873BA"/>
    <w:rsid w:val="00993C6E"/>
    <w:rsid w:val="009A1955"/>
    <w:rsid w:val="009A1A40"/>
    <w:rsid w:val="009A7EA6"/>
    <w:rsid w:val="009C61C8"/>
    <w:rsid w:val="009C70C0"/>
    <w:rsid w:val="009C786F"/>
    <w:rsid w:val="009D7B95"/>
    <w:rsid w:val="009F70CC"/>
    <w:rsid w:val="00A16CA6"/>
    <w:rsid w:val="00A315E3"/>
    <w:rsid w:val="00A40E85"/>
    <w:rsid w:val="00A92C84"/>
    <w:rsid w:val="00A9472E"/>
    <w:rsid w:val="00A9681D"/>
    <w:rsid w:val="00AA1DBF"/>
    <w:rsid w:val="00AD2480"/>
    <w:rsid w:val="00AD507E"/>
    <w:rsid w:val="00AE1A86"/>
    <w:rsid w:val="00AE3C24"/>
    <w:rsid w:val="00AF035E"/>
    <w:rsid w:val="00B33EE6"/>
    <w:rsid w:val="00B35236"/>
    <w:rsid w:val="00B4074D"/>
    <w:rsid w:val="00B73210"/>
    <w:rsid w:val="00B839E3"/>
    <w:rsid w:val="00B85587"/>
    <w:rsid w:val="00B9411D"/>
    <w:rsid w:val="00BA247A"/>
    <w:rsid w:val="00BB2768"/>
    <w:rsid w:val="00BC4A4A"/>
    <w:rsid w:val="00BD561A"/>
    <w:rsid w:val="00C005C5"/>
    <w:rsid w:val="00C01B85"/>
    <w:rsid w:val="00C037A0"/>
    <w:rsid w:val="00C11AA6"/>
    <w:rsid w:val="00C154A2"/>
    <w:rsid w:val="00C55B05"/>
    <w:rsid w:val="00C76330"/>
    <w:rsid w:val="00CA0A98"/>
    <w:rsid w:val="00CA1B6C"/>
    <w:rsid w:val="00CA60CB"/>
    <w:rsid w:val="00CB61BD"/>
    <w:rsid w:val="00CC16ED"/>
    <w:rsid w:val="00CC680A"/>
    <w:rsid w:val="00CD645B"/>
    <w:rsid w:val="00CD6FA1"/>
    <w:rsid w:val="00CE32C3"/>
    <w:rsid w:val="00CF7422"/>
    <w:rsid w:val="00D04068"/>
    <w:rsid w:val="00D07550"/>
    <w:rsid w:val="00D33C61"/>
    <w:rsid w:val="00D43240"/>
    <w:rsid w:val="00D62DB8"/>
    <w:rsid w:val="00D65D77"/>
    <w:rsid w:val="00D65F59"/>
    <w:rsid w:val="00D761EC"/>
    <w:rsid w:val="00DA44B9"/>
    <w:rsid w:val="00DA6615"/>
    <w:rsid w:val="00DA7FE3"/>
    <w:rsid w:val="00DB26B4"/>
    <w:rsid w:val="00DF561F"/>
    <w:rsid w:val="00E03CE2"/>
    <w:rsid w:val="00E40160"/>
    <w:rsid w:val="00E61459"/>
    <w:rsid w:val="00E63C71"/>
    <w:rsid w:val="00E86AD3"/>
    <w:rsid w:val="00E905F5"/>
    <w:rsid w:val="00E91189"/>
    <w:rsid w:val="00EA7999"/>
    <w:rsid w:val="00EB3659"/>
    <w:rsid w:val="00EB3CEE"/>
    <w:rsid w:val="00ED639A"/>
    <w:rsid w:val="00EE5507"/>
    <w:rsid w:val="00EE6583"/>
    <w:rsid w:val="00EF2AB0"/>
    <w:rsid w:val="00F03942"/>
    <w:rsid w:val="00F04F52"/>
    <w:rsid w:val="00F1314C"/>
    <w:rsid w:val="00F2337E"/>
    <w:rsid w:val="00F25483"/>
    <w:rsid w:val="00F31A29"/>
    <w:rsid w:val="00F323E9"/>
    <w:rsid w:val="00F50B99"/>
    <w:rsid w:val="00F9501C"/>
    <w:rsid w:val="00FB0842"/>
    <w:rsid w:val="00FB4AF3"/>
    <w:rsid w:val="00FD40D0"/>
    <w:rsid w:val="00FE2E00"/>
    <w:rsid w:val="00FF3852"/>
    <w:rsid w:val="057A3D86"/>
    <w:rsid w:val="0694551F"/>
    <w:rsid w:val="160C5E83"/>
    <w:rsid w:val="35BC1D7F"/>
    <w:rsid w:val="381B0CDA"/>
    <w:rsid w:val="3E2B746B"/>
    <w:rsid w:val="41B64E0F"/>
    <w:rsid w:val="42191DC3"/>
    <w:rsid w:val="482B2776"/>
    <w:rsid w:val="519A4423"/>
    <w:rsid w:val="565E7057"/>
    <w:rsid w:val="5C4E272E"/>
    <w:rsid w:val="60BE1A83"/>
    <w:rsid w:val="60DF2192"/>
    <w:rsid w:val="64493E9D"/>
    <w:rsid w:val="64E97787"/>
    <w:rsid w:val="6E40707C"/>
    <w:rsid w:val="6FDF42EB"/>
    <w:rsid w:val="751A0EF3"/>
    <w:rsid w:val="7FF5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1237</Words>
  <Characters>1266</Characters>
  <Lines>9</Lines>
  <Paragraphs>2</Paragraphs>
  <TotalTime>1</TotalTime>
  <ScaleCrop>false</ScaleCrop>
  <LinksUpToDate>false</LinksUpToDate>
  <CharactersWithSpaces>1267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2020-05-29T06:15:00Z</dcterms:created>
  <dc:creator>某同学</dc:creator>
  <cp:lastModifiedBy>某同学</cp:lastModifiedBy>
  <dcterms:modified xsi:type="dcterms:W3CDTF">2023-05-17T13:21:27Z</dcterms:modified>
  <cp:revision>215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702107F4B6C547A0994F5FF3FDBBCA46_13</vt:lpwstr>
  </property>
</Properties>
</file>